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C9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任占兵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，博士，教授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</w:t>
      </w:r>
    </w:p>
    <w:p w14:paraId="37207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担任导师：硕士研究生导师</w:t>
      </w:r>
    </w:p>
    <w:p w14:paraId="42D97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40" w:hanging="2240" w:hangingChars="7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专业/研究领域：体能训练理论与方法，运动技能学习与控制、运动技战术诊断与分析等</w:t>
      </w:r>
    </w:p>
    <w:p w14:paraId="3A4F3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讲授课程：主要讲授健康教育学、休闲体育传播、休闲体育项目策划与管理等课程。</w:t>
      </w:r>
    </w:p>
    <w:p w14:paraId="51BAF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国家体育总局“优秀中青年专业技术人才”培养对象，广东省高等学校优秀青年教师培养对象，广东省千百十人才培养对象，深圳市高层次人才，深圳市南山区领航人才等。研究方向：运动认知神经科学；运动生物力学；体力活动流行病学；体育赛事服务管理等。</w:t>
      </w:r>
    </w:p>
    <w:p w14:paraId="53F3D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国内外发表各类学术论文100余篇，其中SCI或SSCI收录40余篇，担任国务院立项的重大文化出版工程《中国大百科全书》第三版《体育休闲与娱乐》分支条目副主编。先后主持国家自然科学基金青年项目“跑步经济性的生物力学机制研究”（国家级，结题）；主持国家社会科学基金一般项目“马拉松赛事服务标准化研究”（国家级，结题）；先后担任中国体育科学学会体能训练分会第一届委员会委员，中国生理学会体适能研究专业委员会委员，中国认知科学学会社会认知科学分会理事，广东省全民健身促进会理事，广东省认知科学学会理事，深圳市体育科学学会常务理事等。担任多个国际期刊以及多家国内CSSCI期刊审稿专家，指导多名研究生获得广东省优秀研究生称号。</w:t>
      </w:r>
    </w:p>
    <w:p w14:paraId="1D86B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谭广鑫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编审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</w:p>
    <w:p w14:paraId="2ADA9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担任导师：博士，硕士研究生导师</w:t>
      </w:r>
    </w:p>
    <w:p w14:paraId="27246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专业/研究领域：体育人类学</w:t>
      </w:r>
    </w:p>
    <w:p w14:paraId="5454A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讲授课程：体育人类学(硕士研究生)，体育科研方法(本科生体育史(本科生)</w:t>
      </w:r>
    </w:p>
    <w:p w14:paraId="3946C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个人简介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：</w:t>
      </w:r>
    </w:p>
    <w:p w14:paraId="00F86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长期从事体育人类学研究和体育科技期刊编辑出版工作，2008年以来利用创建体育人类学的先行优势，围绕原生态身体运动(武术与民族传统体育)与语言，文字，巫术等方面的文化交融，探索民族传统体育本真样貌及其当代价值，取得一系列代表性成果。主持国家社科基金两项，省部级课题4项，参与其他各类课题多项。已发表论文80余篇，第一作者身份发表SSCI/核心期刊检索论文30余篇。</w:t>
      </w:r>
    </w:p>
    <w:p w14:paraId="7202F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代表作：</w:t>
      </w:r>
    </w:p>
    <w:p w14:paraId="7E60E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2014年《体育科学》发表《巫风武影：南部侗族"抬官人"挖掘整理的田野调查报告》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</w:p>
    <w:p w14:paraId="31EFC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2017年《体育科学》发表《巫武合流：武术秘密结社组织中的巫术影响研究》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</w:p>
    <w:p w14:paraId="2CB4A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2017年底于波士顿大学人类学系进行为期两年半的博士后研究，并在International Journal of Sports History等期刊发表多篇SSCI检索论文。兼任中国体育人类学专委会副秘书长，中国体育史学会委员。</w:t>
      </w:r>
    </w:p>
    <w:p w14:paraId="1F1EC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2018年获得华南师范大学哲学社会科学优秀成果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</w:p>
    <w:p w14:paraId="0D260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2019年《体育科学》发表《原始武舞与巫术交融的武术萌芽状态》，在"中国知网"数据库，论文被引近600次。</w:t>
      </w:r>
    </w:p>
    <w:p w14:paraId="0B44B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自2007年以来担任《体育学刊》编辑，立足"为他人做嫁衣"的本职工作，用数万小时的业余时间维护体育在线论坛，门户网站，体育学评论公众号等网络平台，搭建起一条条信息高速路，与热爱钻研体育学术问题的老中青学者建立深厚友谊。</w:t>
      </w:r>
    </w:p>
    <w:sectPr>
      <w:pgSz w:w="11906" w:h="16838"/>
      <w:pgMar w:top="2098" w:right="1474" w:bottom="1984" w:left="1587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37793"/>
    <w:rsid w:val="10A04E3C"/>
    <w:rsid w:val="13A04821"/>
    <w:rsid w:val="13D04AB2"/>
    <w:rsid w:val="147E692F"/>
    <w:rsid w:val="1C0C0F5F"/>
    <w:rsid w:val="30F46739"/>
    <w:rsid w:val="32C959A4"/>
    <w:rsid w:val="412D44FB"/>
    <w:rsid w:val="41E212A8"/>
    <w:rsid w:val="6BA91258"/>
    <w:rsid w:val="74F1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1005</Words>
  <Characters>1079</Characters>
  <Lines>0</Lines>
  <Paragraphs>0</Paragraphs>
  <TotalTime>16</TotalTime>
  <ScaleCrop>false</ScaleCrop>
  <LinksUpToDate>false</LinksUpToDate>
  <CharactersWithSpaces>1085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2026-05-13T08:00:00Z</dcterms:created>
  <dc:creator>Administrator</dc:creator>
  <cp:lastModifiedBy>陈杨欧敏</cp:lastModifiedBy>
  <dcterms:modified xsi:type="dcterms:W3CDTF">2026-05-13T08:47:24Z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eyJoZGlkIjoiOTY5MTA5MmE0YjNlYTliMzQ1MGFhNmY1NjExNzY5MjYiLCJ1c2VySWQiOiIxNzc0Nzc5MjIyIn0=</vt:lpwstr>
  </property>
  <property fmtid="{D5CDD505-2E9C-101B-9397-08002B2CF9AE}" pid="4" name="ICV">
    <vt:lpwstr>8089EBFC54B741DFA2720CC4A7AF77A0_12</vt:lpwstr>
  </property>
</Properties>
</file>